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D2" w:rsidRDefault="00CC4AD2" w:rsidP="00CC4AD2">
      <w:pPr>
        <w:pStyle w:val="Bodytext20"/>
        <w:shd w:val="clear" w:color="auto" w:fill="auto"/>
        <w:spacing w:after="575"/>
        <w:ind w:right="1140"/>
      </w:pPr>
    </w:p>
    <w:p w:rsidR="00ED165C" w:rsidRDefault="00CC4AD2" w:rsidP="00CC4AD2">
      <w:pPr>
        <w:pStyle w:val="Bodytext20"/>
        <w:shd w:val="clear" w:color="auto" w:fill="auto"/>
        <w:spacing w:after="575"/>
        <w:ind w:right="1140"/>
      </w:pPr>
      <w:r>
        <w:t xml:space="preserve">             </w:t>
      </w:r>
      <w:r w:rsidR="00775D9F">
        <w:t>ОГНЁВСКИЙ СЕЛЬСКИЙ СОВЕТ ДЕПУТАТОВ</w:t>
      </w:r>
      <w:r w:rsidR="00775D9F">
        <w:br/>
      </w:r>
      <w:r>
        <w:t xml:space="preserve">            </w:t>
      </w:r>
      <w:r w:rsidR="00775D9F">
        <w:t>УСТЬ-КАЛМАНСКОГО РАЙОНА</w:t>
      </w:r>
      <w:r w:rsidR="00775D9F">
        <w:br/>
      </w:r>
      <w:r>
        <w:t xml:space="preserve">             </w:t>
      </w:r>
      <w:r w:rsidR="00775D9F">
        <w:t>АЛТАЙСКОГО КРАЯ</w:t>
      </w:r>
    </w:p>
    <w:p w:rsidR="00ED165C" w:rsidRDefault="00775D9F" w:rsidP="00CC4AD2">
      <w:pPr>
        <w:pStyle w:val="Heading10"/>
        <w:keepNext/>
        <w:keepLines/>
        <w:shd w:val="clear" w:color="auto" w:fill="auto"/>
        <w:spacing w:before="0" w:after="264" w:line="280" w:lineRule="exact"/>
        <w:ind w:left="4220"/>
      </w:pPr>
      <w:bookmarkStart w:id="0" w:name="bookmark0"/>
      <w:r>
        <w:t>РЕШЕНИЕ</w:t>
      </w:r>
      <w:bookmarkEnd w:id="0"/>
    </w:p>
    <w:p w:rsidR="00ED165C" w:rsidRDefault="00CC4AD2">
      <w:pPr>
        <w:pStyle w:val="Bodytext20"/>
        <w:shd w:val="clear" w:color="auto" w:fill="auto"/>
        <w:tabs>
          <w:tab w:val="left" w:pos="8536"/>
        </w:tabs>
        <w:spacing w:after="0" w:line="280" w:lineRule="exact"/>
        <w:jc w:val="both"/>
      </w:pPr>
      <w:r>
        <w:t xml:space="preserve"> </w:t>
      </w:r>
      <w:r w:rsidR="00775D9F">
        <w:t>24.05.2024</w:t>
      </w:r>
      <w:r w:rsidR="00775D9F">
        <w:tab/>
      </w:r>
      <w:r>
        <w:t xml:space="preserve">        </w:t>
      </w:r>
      <w:r w:rsidR="00B22C3F">
        <w:t>№4</w:t>
      </w:r>
    </w:p>
    <w:p w:rsidR="00ED165C" w:rsidRDefault="00775D9F">
      <w:pPr>
        <w:pStyle w:val="Bodytext20"/>
        <w:shd w:val="clear" w:color="auto" w:fill="auto"/>
        <w:spacing w:after="556" w:line="280" w:lineRule="exact"/>
        <w:ind w:left="4640"/>
        <w:jc w:val="left"/>
      </w:pPr>
      <w:r>
        <w:t>с. Огни</w:t>
      </w:r>
    </w:p>
    <w:p w:rsidR="00ED165C" w:rsidRDefault="00775D9F">
      <w:pPr>
        <w:pStyle w:val="Bodytext20"/>
        <w:shd w:val="clear" w:color="auto" w:fill="auto"/>
        <w:spacing w:after="177" w:line="317" w:lineRule="exact"/>
        <w:ind w:right="4480"/>
        <w:jc w:val="both"/>
      </w:pPr>
      <w:r>
        <w:t xml:space="preserve">О дополнительных основаниях признания </w:t>
      </w:r>
      <w:proofErr w:type="gramStart"/>
      <w:r>
        <w:t>безнадежными</w:t>
      </w:r>
      <w:proofErr w:type="gramEnd"/>
      <w:r>
        <w:t xml:space="preserve"> к взысканию недоимки, задолженности по пеням и штрафам по местным налогам</w:t>
      </w:r>
    </w:p>
    <w:p w:rsidR="00ED165C" w:rsidRDefault="00775D9F">
      <w:pPr>
        <w:pStyle w:val="Bodytext20"/>
        <w:shd w:val="clear" w:color="auto" w:fill="auto"/>
        <w:spacing w:after="0" w:line="320" w:lineRule="exact"/>
        <w:ind w:firstLine="820"/>
        <w:jc w:val="both"/>
      </w:pPr>
      <w:proofErr w:type="gramStart"/>
      <w:r>
        <w:t xml:space="preserve">В соответствии с пунктом </w:t>
      </w:r>
      <w:r>
        <w:t>3 статьи 59 части первой Налогового кодекса Российской Федерации, Законом Алтайского края от 07 декабря 2017 года N 99-ЗС «О дополнительных основаниях признания безнадежными к взысканию недоимки, задолженности по пеням и штрафам по региональным налогам» (в</w:t>
      </w:r>
      <w:r>
        <w:t xml:space="preserve"> редакции Закона Алтайского края от 06.06.2018 N 31 -ЗС) Огнёвского сельский Совет депутатов РЕШИЛ:</w:t>
      </w:r>
      <w:proofErr w:type="gramEnd"/>
    </w:p>
    <w:p w:rsidR="00ED165C" w:rsidRDefault="00775D9F">
      <w:pPr>
        <w:pStyle w:val="Bodytext20"/>
        <w:shd w:val="clear" w:color="auto" w:fill="auto"/>
        <w:spacing w:after="0" w:line="320" w:lineRule="exact"/>
        <w:ind w:firstLine="820"/>
        <w:jc w:val="both"/>
      </w:pPr>
      <w:r>
        <w:t>1. Установить дополнительные основания признания безнадежными к взысканию недоимки, задолженности по пеням и штрафам по местным</w:t>
      </w:r>
    </w:p>
    <w:p w:rsidR="00ED165C" w:rsidRDefault="00775D9F">
      <w:pPr>
        <w:pStyle w:val="Bodytext20"/>
        <w:shd w:val="clear" w:color="auto" w:fill="auto"/>
        <w:spacing w:after="0" w:line="320" w:lineRule="exact"/>
        <w:jc w:val="both"/>
      </w:pPr>
      <w:r>
        <w:t>налогам.</w:t>
      </w:r>
    </w:p>
    <w:p w:rsidR="00ED165C" w:rsidRDefault="00775D9F">
      <w:pPr>
        <w:pStyle w:val="Bodytext20"/>
        <w:shd w:val="clear" w:color="auto" w:fill="auto"/>
        <w:spacing w:after="0" w:line="320" w:lineRule="exact"/>
        <w:ind w:firstLine="640"/>
        <w:jc w:val="both"/>
      </w:pPr>
      <w:r>
        <w:t>2. Безнадежными к в</w:t>
      </w:r>
      <w:r>
        <w:t>зысканию признаются недоимка, задолженность по пеням и штрафам, числящиеся за отдельными налогоплательщиками, уплата и (или) взыскание которых оказались невозможными в случаях:</w:t>
      </w:r>
    </w:p>
    <w:p w:rsidR="00ED165C" w:rsidRDefault="00775D9F">
      <w:pPr>
        <w:pStyle w:val="Bodytext20"/>
        <w:numPr>
          <w:ilvl w:val="0"/>
          <w:numId w:val="1"/>
        </w:numPr>
        <w:shd w:val="clear" w:color="auto" w:fill="auto"/>
        <w:tabs>
          <w:tab w:val="left" w:pos="1104"/>
        </w:tabs>
        <w:spacing w:after="0" w:line="320" w:lineRule="exact"/>
        <w:ind w:firstLine="820"/>
        <w:jc w:val="both"/>
      </w:pPr>
      <w:r>
        <w:t xml:space="preserve">смерти физического лица или объявления его умершим в порядке, установленном </w:t>
      </w:r>
      <w:r>
        <w:t xml:space="preserve">гражданским процессуальным законодательством Российской Федерации, - по всем налогам, сборам, страховым взносам, а в части налогов, </w:t>
      </w:r>
      <w:proofErr w:type="gramStart"/>
      <w:r>
        <w:t>указанных</w:t>
      </w:r>
      <w:proofErr w:type="gramEnd"/>
      <w:r>
        <w:t xml:space="preserve"> в пункте 3 статьи 14 и статье 15 Налогового Кодекса - в размере, превышающем стоимость его наследственного имущест</w:t>
      </w:r>
      <w:r>
        <w:t>ва, в том числе в случае перехода наследства в собственность Российской Федерации;</w:t>
      </w:r>
    </w:p>
    <w:p w:rsidR="00ED165C" w:rsidRDefault="00775D9F">
      <w:pPr>
        <w:pStyle w:val="Bodytext20"/>
        <w:numPr>
          <w:ilvl w:val="0"/>
          <w:numId w:val="1"/>
        </w:numPr>
        <w:shd w:val="clear" w:color="auto" w:fill="auto"/>
        <w:spacing w:after="0" w:line="320" w:lineRule="exact"/>
        <w:ind w:firstLine="820"/>
        <w:jc w:val="both"/>
      </w:pPr>
      <w:r>
        <w:t xml:space="preserve"> наличия недоимки и задолженности по пеням и штрафам у физических лиц, выбывших на постоянное место жительство за пределы Российской Федерации, с момента возникновения обяза</w:t>
      </w:r>
      <w:r>
        <w:t>нности, по уплате которой прошло не менее трех лет на основании следующих подтверждающих документов:</w:t>
      </w:r>
    </w:p>
    <w:p w:rsidR="00ED165C" w:rsidRDefault="00775D9F">
      <w:pPr>
        <w:pStyle w:val="Bodytext20"/>
        <w:shd w:val="clear" w:color="auto" w:fill="auto"/>
        <w:tabs>
          <w:tab w:val="left" w:pos="1158"/>
        </w:tabs>
        <w:spacing w:after="0" w:line="320" w:lineRule="exact"/>
        <w:ind w:firstLine="820"/>
        <w:jc w:val="both"/>
      </w:pPr>
      <w:r>
        <w:t>а)</w:t>
      </w:r>
      <w:r>
        <w:tab/>
        <w:t>выписка из Единого государственного реестра налогоплательщиков;</w:t>
      </w:r>
    </w:p>
    <w:p w:rsidR="00ED165C" w:rsidRDefault="00775D9F">
      <w:pPr>
        <w:pStyle w:val="Bodytext20"/>
        <w:shd w:val="clear" w:color="auto" w:fill="auto"/>
        <w:tabs>
          <w:tab w:val="left" w:pos="1104"/>
        </w:tabs>
        <w:spacing w:after="0" w:line="320" w:lineRule="exact"/>
        <w:ind w:firstLine="820"/>
        <w:jc w:val="both"/>
      </w:pPr>
      <w:r>
        <w:t>б)</w:t>
      </w:r>
      <w:r>
        <w:tab/>
        <w:t>справка налогового органа о суммах недоимки, задолженности по пеням и штрафам по форм</w:t>
      </w:r>
      <w:r>
        <w:t xml:space="preserve">е согласно приложению 2 к Порядку списания недоимки и задолженности по пеням, штрафам и процентам, признанным безнадежными к взысканию, утвержденному Приказом ФНС России от 19 </w:t>
      </w:r>
      <w:r>
        <w:lastRenderedPageBreak/>
        <w:t>августа 2010 года N ЯК-7-8/393 (далее - Порядок);</w:t>
      </w:r>
    </w:p>
    <w:p w:rsidR="00CC4AD2" w:rsidRDefault="00CC4AD2" w:rsidP="00CC4AD2">
      <w:pPr>
        <w:pStyle w:val="Bodytext20"/>
        <w:shd w:val="clear" w:color="auto" w:fill="auto"/>
        <w:spacing w:after="0" w:line="240" w:lineRule="auto"/>
        <w:jc w:val="left"/>
      </w:pPr>
      <w:r>
        <w:t xml:space="preserve">3) </w:t>
      </w:r>
      <w:r w:rsidR="00775D9F">
        <w:t>недоимка и задолженность по пе</w:t>
      </w:r>
      <w:r w:rsidR="00775D9F">
        <w:t>ням и штрафам у физических лиц, по</w:t>
      </w:r>
      <w:r>
        <w:t xml:space="preserve"> </w:t>
      </w:r>
      <w:r>
        <w:t xml:space="preserve">которым истек срок предъявления к исполнению исполнительных документов, если </w:t>
      </w:r>
      <w:proofErr w:type="gramStart"/>
      <w:r>
        <w:t>с даты образования</w:t>
      </w:r>
      <w:proofErr w:type="gramEnd"/>
      <w:r>
        <w:t xml:space="preserve"> недоимки и задолженности по пеням и штрафам прошло не менее грех лет, на осн</w:t>
      </w:r>
      <w:r>
        <w:t xml:space="preserve">овании следующих подтверждающих </w:t>
      </w:r>
      <w:r>
        <w:t>документов:</w:t>
      </w:r>
      <w:r>
        <w:t xml:space="preserve"> </w:t>
      </w:r>
    </w:p>
    <w:p w:rsidR="00CC4AD2" w:rsidRDefault="00B22C3F" w:rsidP="00CC4AD2">
      <w:pPr>
        <w:pStyle w:val="Bodytext20"/>
        <w:shd w:val="clear" w:color="auto" w:fill="auto"/>
        <w:spacing w:after="0" w:line="240" w:lineRule="auto"/>
        <w:ind w:firstLine="708"/>
        <w:jc w:val="left"/>
      </w:pPr>
      <w:r>
        <w:t xml:space="preserve"> </w:t>
      </w:r>
      <w:r w:rsidR="00CC4AD2">
        <w:t>а</w:t>
      </w:r>
      <w:proofErr w:type="gramStart"/>
      <w:r w:rsidR="00CC4AD2">
        <w:t>)</w:t>
      </w:r>
      <w:r w:rsidR="00CC4AD2">
        <w:t>к</w:t>
      </w:r>
      <w:proofErr w:type="gramEnd"/>
      <w:r w:rsidR="00CC4AD2">
        <w:t>опия исполнительного документа;</w:t>
      </w:r>
    </w:p>
    <w:p w:rsidR="00CC4AD2" w:rsidRDefault="00CC4AD2" w:rsidP="00B22C3F">
      <w:pPr>
        <w:pStyle w:val="Bodytext20"/>
        <w:shd w:val="clear" w:color="auto" w:fill="auto"/>
        <w:tabs>
          <w:tab w:val="left" w:pos="1112"/>
        </w:tabs>
        <w:spacing w:after="0" w:line="240" w:lineRule="auto"/>
        <w:ind w:firstLine="800"/>
        <w:jc w:val="both"/>
      </w:pPr>
      <w:r>
        <w:t>б)</w:t>
      </w:r>
      <w:r>
        <w:tab/>
        <w:t>справка налогового органа о суммах недоимки, задолженности по пеням и штрафам по форме согласно приложению 2 к Порядку;</w:t>
      </w:r>
    </w:p>
    <w:p w:rsidR="00CC4AD2" w:rsidRDefault="00CC4AD2" w:rsidP="00B22C3F">
      <w:pPr>
        <w:pStyle w:val="Bodytext20"/>
        <w:numPr>
          <w:ilvl w:val="0"/>
          <w:numId w:val="4"/>
        </w:numPr>
        <w:shd w:val="clear" w:color="auto" w:fill="auto"/>
        <w:tabs>
          <w:tab w:val="left" w:pos="1100"/>
        </w:tabs>
        <w:spacing w:after="0" w:line="240" w:lineRule="auto"/>
        <w:ind w:firstLine="800"/>
        <w:jc w:val="both"/>
      </w:pPr>
      <w:proofErr w:type="gramStart"/>
      <w: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N 229-ФЗ ”06 исполнительном производстве", если с даты образования недоимки и (или) задолженности по пеням и штрафам прошло более пяти лет, в следующих случаях:</w:t>
      </w:r>
      <w:proofErr w:type="gramEnd"/>
    </w:p>
    <w:p w:rsidR="00CC4AD2" w:rsidRDefault="00CC4AD2" w:rsidP="00B22C3F">
      <w:pPr>
        <w:pStyle w:val="Bodytext20"/>
        <w:shd w:val="clear" w:color="auto" w:fill="auto"/>
        <w:tabs>
          <w:tab w:val="left" w:pos="1100"/>
        </w:tabs>
        <w:spacing w:after="0" w:line="240" w:lineRule="auto"/>
        <w:ind w:firstLine="800"/>
        <w:jc w:val="both"/>
      </w:pPr>
      <w:r>
        <w:t>а)</w:t>
      </w:r>
      <w:r>
        <w:tab/>
        <w:t>ее размер не превышает размера требований к должнику, установлен</w:t>
      </w:r>
      <w:r>
        <w:softHyphen/>
        <w:t>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C4AD2" w:rsidRDefault="00CC4AD2" w:rsidP="00B22C3F">
      <w:pPr>
        <w:pStyle w:val="Bodytext20"/>
        <w:shd w:val="clear" w:color="auto" w:fill="auto"/>
        <w:tabs>
          <w:tab w:val="left" w:pos="1112"/>
        </w:tabs>
        <w:spacing w:after="0" w:line="240" w:lineRule="auto"/>
        <w:ind w:firstLine="800"/>
        <w:jc w:val="both"/>
      </w:pPr>
      <w:r>
        <w:t>б)</w:t>
      </w:r>
      <w:r>
        <w:tab/>
        <w:t>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C4AD2" w:rsidRDefault="00CC4AD2" w:rsidP="00B22C3F">
      <w:pPr>
        <w:pStyle w:val="Bodytext20"/>
        <w:numPr>
          <w:ilvl w:val="0"/>
          <w:numId w:val="4"/>
        </w:numPr>
        <w:shd w:val="clear" w:color="auto" w:fill="auto"/>
        <w:tabs>
          <w:tab w:val="left" w:pos="914"/>
        </w:tabs>
        <w:spacing w:after="0" w:line="240" w:lineRule="auto"/>
        <w:ind w:firstLine="660"/>
        <w:jc w:val="both"/>
      </w:pPr>
      <w:proofErr w:type="gramStart"/>
      <w:r>
        <w:t>наличия недоимки и задолженности по пеням и штрафам по отмененным местным налогам в отношении налогоплательщиков, не находящихся в процедурах, применяемых в делах о несостоятельности (банкротстве), при условии, если с момента отмены налога прошло не менее трех лет и (или), задолженность не реструктуризирована, срок ее уплаты не изменен в соответствии с главой 9 Налогового кодекса Российской Федерации на основании следующих подтверждающих</w:t>
      </w:r>
      <w:proofErr w:type="gramEnd"/>
      <w:r>
        <w:t xml:space="preserve"> документов:</w:t>
      </w:r>
    </w:p>
    <w:p w:rsidR="00CC4AD2" w:rsidRDefault="00CC4AD2" w:rsidP="00B22C3F">
      <w:pPr>
        <w:pStyle w:val="Bodytext20"/>
        <w:shd w:val="clear" w:color="auto" w:fill="auto"/>
        <w:spacing w:after="0" w:line="240" w:lineRule="auto"/>
        <w:ind w:firstLine="660"/>
        <w:jc w:val="both"/>
      </w:pPr>
      <w:r>
        <w:t>а</w:t>
      </w:r>
      <w:proofErr w:type="gramStart"/>
      <w:r>
        <w:t>)с</w:t>
      </w:r>
      <w:proofErr w:type="gramEnd"/>
      <w:r>
        <w:t>правка налогового органа о суммах недоимки, задолженности по пеням и штрафам по форме согласно приложению 2 к Порядку;</w:t>
      </w:r>
    </w:p>
    <w:p w:rsidR="00CC4AD2" w:rsidRDefault="00CC4AD2" w:rsidP="00B22C3F">
      <w:pPr>
        <w:pStyle w:val="Bodytext20"/>
        <w:shd w:val="clear" w:color="auto" w:fill="auto"/>
        <w:tabs>
          <w:tab w:val="left" w:pos="920"/>
        </w:tabs>
        <w:spacing w:after="0" w:line="240" w:lineRule="auto"/>
        <w:ind w:firstLine="560"/>
        <w:jc w:val="both"/>
      </w:pPr>
      <w:r>
        <w:t>б)</w:t>
      </w:r>
      <w:r>
        <w:tab/>
        <w:t>копия нормативного правового акта, которым налог был отменен.</w:t>
      </w:r>
    </w:p>
    <w:p w:rsidR="00CC4AD2" w:rsidRDefault="00CC4AD2" w:rsidP="00B22C3F">
      <w:pPr>
        <w:pStyle w:val="Bodytext20"/>
        <w:shd w:val="clear" w:color="auto" w:fill="auto"/>
        <w:spacing w:after="0" w:line="240" w:lineRule="auto"/>
        <w:ind w:firstLine="560"/>
        <w:jc w:val="both"/>
      </w:pPr>
      <w:r>
        <w:t>В статью 1 закона Алтайского края от 7 декабря 2017 года № 99- ЗС « о дополнительных основаниях признания безнадежной к взысканию задолженности в части сумм региональных налогов» от 21.12.2023г. изменения, дополнив ее пунктами:</w:t>
      </w:r>
    </w:p>
    <w:p w:rsidR="00CC4AD2" w:rsidRDefault="00B22C3F" w:rsidP="00B22C3F">
      <w:pPr>
        <w:pStyle w:val="Bodytext20"/>
        <w:shd w:val="clear" w:color="auto" w:fill="auto"/>
        <w:spacing w:after="0" w:line="240" w:lineRule="auto"/>
        <w:jc w:val="both"/>
      </w:pPr>
      <w:r>
        <w:t xml:space="preserve">        </w:t>
      </w:r>
      <w:r w:rsidR="00CC4AD2">
        <w:t>6)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C4AD2" w:rsidRDefault="00B22C3F" w:rsidP="00B22C3F">
      <w:pPr>
        <w:pStyle w:val="Bodytext20"/>
        <w:shd w:val="clear" w:color="auto" w:fill="auto"/>
        <w:spacing w:after="0" w:line="240" w:lineRule="auto"/>
        <w:jc w:val="both"/>
      </w:pPr>
      <w:r>
        <w:t xml:space="preserve">       </w:t>
      </w:r>
      <w:r w:rsidR="00CC4AD2">
        <w:t>7)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</w:t>
      </w:r>
    </w:p>
    <w:p w:rsidR="00CC4AD2" w:rsidRDefault="00CC4AD2" w:rsidP="00B22C3F">
      <w:pPr>
        <w:pStyle w:val="Bodytext20"/>
        <w:shd w:val="clear" w:color="auto" w:fill="auto"/>
        <w:spacing w:after="0" w:line="240" w:lineRule="auto"/>
      </w:pPr>
      <w:r w:rsidRPr="00CC4AD2">
        <w:t xml:space="preserve"> </w:t>
      </w:r>
      <w:r>
        <w:t>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C4AD2" w:rsidRDefault="00CC4AD2" w:rsidP="00B22C3F">
      <w:pPr>
        <w:pStyle w:val="Bodytext20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240" w:lineRule="auto"/>
        <w:ind w:firstLine="800"/>
        <w:jc w:val="both"/>
      </w:pPr>
      <w:r>
        <w:t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C4AD2" w:rsidRDefault="00CC4AD2" w:rsidP="00B22C3F">
      <w:pPr>
        <w:pStyle w:val="Bodytext20"/>
        <w:numPr>
          <w:ilvl w:val="0"/>
          <w:numId w:val="2"/>
        </w:numPr>
        <w:shd w:val="clear" w:color="auto" w:fill="auto"/>
        <w:tabs>
          <w:tab w:val="left" w:pos="1152"/>
        </w:tabs>
        <w:spacing w:after="0" w:line="240" w:lineRule="auto"/>
        <w:ind w:firstLine="800"/>
        <w:jc w:val="both"/>
      </w:pPr>
      <w:proofErr w:type="gramStart"/>
      <w: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</w:t>
      </w:r>
      <w:proofErr w:type="gramEnd"/>
      <w:r>
        <w:t xml:space="preserve"> </w:t>
      </w:r>
      <w:proofErr w:type="gramStart"/>
      <w:r>
        <w:t>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CC4AD2" w:rsidRDefault="00B22C3F" w:rsidP="00B22C3F">
      <w:pPr>
        <w:pStyle w:val="Bodytext20"/>
        <w:numPr>
          <w:ilvl w:val="0"/>
          <w:numId w:val="2"/>
        </w:numPr>
        <w:shd w:val="clear" w:color="auto" w:fill="auto"/>
        <w:tabs>
          <w:tab w:val="left" w:pos="1206"/>
        </w:tabs>
        <w:spacing w:after="0" w:line="240" w:lineRule="auto"/>
        <w:ind w:firstLine="800"/>
        <w:jc w:val="both"/>
      </w:pPr>
      <w:r>
        <w:t xml:space="preserve"> </w:t>
      </w:r>
      <w:r w:rsidR="00CC4AD2">
        <w:t xml:space="preserve">задолженность умерших физических лиц в случае, если в течение 1 года </w:t>
      </w:r>
      <w:proofErr w:type="gramStart"/>
      <w:r w:rsidR="00CC4AD2">
        <w:t>с даты открытия</w:t>
      </w:r>
      <w:proofErr w:type="gramEnd"/>
      <w:r w:rsidR="00CC4AD2"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CC4AD2" w:rsidRDefault="00CC4AD2" w:rsidP="00B22C3F">
      <w:pPr>
        <w:pStyle w:val="Bodytext20"/>
        <w:numPr>
          <w:ilvl w:val="0"/>
          <w:numId w:val="3"/>
        </w:numPr>
        <w:shd w:val="clear" w:color="auto" w:fill="auto"/>
        <w:tabs>
          <w:tab w:val="left" w:pos="766"/>
        </w:tabs>
        <w:spacing w:after="0" w:line="240" w:lineRule="auto"/>
        <w:ind w:firstLine="560"/>
        <w:jc w:val="both"/>
      </w:pPr>
      <w:r>
        <w:t xml:space="preserve">Контроль исполнения решения возложить на постоянную комиссию по бюджету налоговой и кредитной политике (председатель </w:t>
      </w:r>
      <w:proofErr w:type="spellStart"/>
      <w:r>
        <w:t>Величкин</w:t>
      </w:r>
      <w:proofErr w:type="spellEnd"/>
      <w:r>
        <w:t xml:space="preserve"> А.В.).</w:t>
      </w:r>
    </w:p>
    <w:p w:rsidR="00CC4AD2" w:rsidRDefault="00CC4AD2" w:rsidP="00B22C3F">
      <w:pPr>
        <w:pStyle w:val="Bodytext20"/>
        <w:numPr>
          <w:ilvl w:val="0"/>
          <w:numId w:val="3"/>
        </w:numPr>
        <w:shd w:val="clear" w:color="auto" w:fill="auto"/>
        <w:tabs>
          <w:tab w:val="left" w:pos="880"/>
        </w:tabs>
        <w:spacing w:after="0" w:line="240" w:lineRule="auto"/>
        <w:ind w:left="560"/>
        <w:jc w:val="both"/>
      </w:pPr>
      <w:r>
        <w:t>Настоящее Решение вступает в силу со дня его официального</w:t>
      </w:r>
    </w:p>
    <w:p w:rsidR="00CC4AD2" w:rsidRDefault="00B22C3F" w:rsidP="00B22C3F">
      <w:pPr>
        <w:pStyle w:val="Bodytext20"/>
        <w:shd w:val="clear" w:color="auto" w:fill="auto"/>
        <w:spacing w:after="0" w:line="240" w:lineRule="auto"/>
        <w:jc w:val="both"/>
      </w:pPr>
      <w:r>
        <w:t>о</w:t>
      </w:r>
      <w:r w:rsidR="00CC4AD2">
        <w:t>публикования</w:t>
      </w:r>
      <w:r>
        <w:t>.</w:t>
      </w:r>
    </w:p>
    <w:p w:rsidR="00ED165C" w:rsidRDefault="00ED165C" w:rsidP="00B22C3F">
      <w:pPr>
        <w:pStyle w:val="Bodytext20"/>
        <w:shd w:val="clear" w:color="auto" w:fill="auto"/>
        <w:tabs>
          <w:tab w:val="left" w:pos="1162"/>
        </w:tabs>
        <w:spacing w:after="0" w:line="240" w:lineRule="auto"/>
        <w:ind w:left="820"/>
        <w:jc w:val="both"/>
      </w:pPr>
    </w:p>
    <w:p w:rsidR="00606192" w:rsidRDefault="00606192" w:rsidP="00B22C3F">
      <w:pPr>
        <w:pStyle w:val="Bodytext20"/>
        <w:shd w:val="clear" w:color="auto" w:fill="auto"/>
        <w:tabs>
          <w:tab w:val="left" w:pos="1162"/>
        </w:tabs>
        <w:spacing w:after="0" w:line="240" w:lineRule="auto"/>
        <w:ind w:left="820"/>
        <w:jc w:val="both"/>
      </w:pPr>
    </w:p>
    <w:p w:rsidR="00606192" w:rsidRPr="00F51242" w:rsidRDefault="00606192" w:rsidP="006061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Огнёвского сельсовета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Коротких</w:t>
      </w:r>
      <w:proofErr w:type="spellEnd"/>
      <w:proofErr w:type="gramEnd"/>
    </w:p>
    <w:p w:rsidR="00606192" w:rsidRDefault="00606192" w:rsidP="00B22C3F">
      <w:pPr>
        <w:pStyle w:val="Bodytext20"/>
        <w:shd w:val="clear" w:color="auto" w:fill="auto"/>
        <w:tabs>
          <w:tab w:val="left" w:pos="1162"/>
        </w:tabs>
        <w:spacing w:after="0" w:line="240" w:lineRule="auto"/>
        <w:ind w:left="820"/>
        <w:jc w:val="both"/>
      </w:pPr>
    </w:p>
    <w:sectPr w:rsidR="00606192">
      <w:pgSz w:w="11900" w:h="16840"/>
      <w:pgMar w:top="1214" w:right="996" w:bottom="1011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9F" w:rsidRDefault="00775D9F">
      <w:r>
        <w:separator/>
      </w:r>
    </w:p>
  </w:endnote>
  <w:endnote w:type="continuationSeparator" w:id="0">
    <w:p w:rsidR="00775D9F" w:rsidRDefault="0077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9F" w:rsidRDefault="00775D9F"/>
  </w:footnote>
  <w:footnote w:type="continuationSeparator" w:id="0">
    <w:p w:rsidR="00775D9F" w:rsidRDefault="00775D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F03"/>
    <w:multiLevelType w:val="multilevel"/>
    <w:tmpl w:val="CCC670AC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A3837"/>
    <w:multiLevelType w:val="multilevel"/>
    <w:tmpl w:val="9E468B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F422C"/>
    <w:multiLevelType w:val="multilevel"/>
    <w:tmpl w:val="944808C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671D86"/>
    <w:multiLevelType w:val="multilevel"/>
    <w:tmpl w:val="CA9A08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5C"/>
    <w:rsid w:val="00606192"/>
    <w:rsid w:val="00775D9F"/>
    <w:rsid w:val="00B22C3F"/>
    <w:rsid w:val="00CC4AD2"/>
    <w:rsid w:val="00E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5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540" w:after="360" w:line="0" w:lineRule="atLeast"/>
      <w:outlineLvl w:val="0"/>
    </w:pPr>
    <w:rPr>
      <w:rFonts w:ascii="Arial" w:eastAsia="Arial" w:hAnsi="Arial" w:cs="Arial"/>
      <w:spacing w:val="60"/>
      <w:sz w:val="28"/>
      <w:szCs w:val="28"/>
    </w:rPr>
  </w:style>
  <w:style w:type="paragraph" w:styleId="a4">
    <w:name w:val="No Spacing"/>
    <w:uiPriority w:val="1"/>
    <w:qFormat/>
    <w:rsid w:val="00606192"/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5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540" w:after="360" w:line="0" w:lineRule="atLeast"/>
      <w:outlineLvl w:val="0"/>
    </w:pPr>
    <w:rPr>
      <w:rFonts w:ascii="Arial" w:eastAsia="Arial" w:hAnsi="Arial" w:cs="Arial"/>
      <w:spacing w:val="60"/>
      <w:sz w:val="28"/>
      <w:szCs w:val="28"/>
    </w:rPr>
  </w:style>
  <w:style w:type="paragraph" w:styleId="a4">
    <w:name w:val="No Spacing"/>
    <w:uiPriority w:val="1"/>
    <w:qFormat/>
    <w:rsid w:val="00606192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ocr_NbQcVUFGDA5dTvZT</vt:lpstr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ocr_NbQcVUFGDA5dTvZT</dc:title>
  <dc:creator>https://imagemagick.org</dc:creator>
  <cp:lastModifiedBy>системник</cp:lastModifiedBy>
  <cp:revision>2</cp:revision>
  <dcterms:created xsi:type="dcterms:W3CDTF">2024-05-28T02:46:00Z</dcterms:created>
  <dcterms:modified xsi:type="dcterms:W3CDTF">2024-05-28T02:46:00Z</dcterms:modified>
</cp:coreProperties>
</file>